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A7854" w:rsidTr="00AF0B9B">
        <w:trPr>
          <w:cantSplit/>
        </w:trPr>
        <w:tc>
          <w:tcPr>
            <w:tcW w:w="9673" w:type="dxa"/>
            <w:hideMark/>
          </w:tcPr>
          <w:p w:rsidR="00041BA3" w:rsidRPr="009A785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9A7854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311F49" w:rsidRPr="009A7854">
              <w:rPr>
                <w:b/>
                <w:sz w:val="24"/>
                <w:szCs w:val="24"/>
              </w:rPr>
              <w:t>овский, 70Д, Ростов-на-Дону в 14</w:t>
            </w:r>
            <w:r w:rsidRPr="009A7854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9A785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9A7854" w:rsidTr="00D547B7">
        <w:trPr>
          <w:cantSplit/>
        </w:trPr>
        <w:tc>
          <w:tcPr>
            <w:tcW w:w="10207" w:type="dxa"/>
          </w:tcPr>
          <w:p w:rsidR="00041BA3" w:rsidRPr="009A785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9A7854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Заявок </w:t>
            </w:r>
            <w:r w:rsidR="000F2716" w:rsidRPr="009A7854">
              <w:rPr>
                <w:b/>
              </w:rPr>
              <w:t xml:space="preserve">открытого </w:t>
            </w:r>
            <w:r w:rsidRPr="009A7854">
              <w:rPr>
                <w:b/>
              </w:rPr>
              <w:t xml:space="preserve">запроса </w:t>
            </w:r>
            <w:r w:rsidR="00F94F35" w:rsidRPr="009A7854">
              <w:rPr>
                <w:b/>
              </w:rPr>
              <w:t>предложений</w:t>
            </w:r>
            <w:r w:rsidR="00434C32" w:rsidRPr="009A7854">
              <w:rPr>
                <w:b/>
              </w:rPr>
              <w:t xml:space="preserve"> </w:t>
            </w:r>
            <w:r w:rsidRPr="009A7854">
              <w:rPr>
                <w:b/>
              </w:rPr>
              <w:t>в бумажной форме</w:t>
            </w:r>
            <w:r w:rsidR="00406C30" w:rsidRPr="009A7854">
              <w:rPr>
                <w:b/>
              </w:rPr>
              <w:t xml:space="preserve"> </w:t>
            </w:r>
          </w:p>
          <w:p w:rsidR="00F56E14" w:rsidRDefault="00F56E14" w:rsidP="00F56E14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№069/ГЭС розница/23.03.2018/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C5DD1" w:rsidRPr="009A7854" w:rsidRDefault="00D547B7" w:rsidP="00311F49">
            <w:pPr>
              <w:pStyle w:val="ae"/>
              <w:jc w:val="center"/>
              <w:rPr>
                <w:b/>
              </w:rPr>
            </w:pPr>
            <w:r w:rsidRPr="009A7854">
              <w:rPr>
                <w:b/>
              </w:rPr>
              <w:t xml:space="preserve"> «</w:t>
            </w:r>
            <w:r w:rsidR="00F56E14" w:rsidRPr="00F56E14">
              <w:rPr>
                <w:b/>
              </w:rPr>
              <w:t>Проведение технического обслуживания систем охранного телевидения на объектах Оренбургской и Самарской области, Республики Башкортост</w:t>
            </w:r>
            <w:r w:rsidR="00F56E14">
              <w:rPr>
                <w:b/>
              </w:rPr>
              <w:t>ан и Удмуртия ООО «ГЭС розница»</w:t>
            </w:r>
            <w:r w:rsidRPr="009A7854">
              <w:rPr>
                <w:b/>
              </w:rPr>
              <w:t>»</w:t>
            </w:r>
          </w:p>
        </w:tc>
      </w:tr>
    </w:tbl>
    <w:p w:rsidR="00041BA3" w:rsidRPr="009A7854" w:rsidRDefault="00041BA3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9A7854">
        <w:rPr>
          <w:sz w:val="26"/>
          <w:szCs w:val="26"/>
        </w:rPr>
        <w:t>открытый</w:t>
      </w:r>
      <w:r w:rsidR="00406C30" w:rsidRPr="009A7854">
        <w:rPr>
          <w:sz w:val="26"/>
          <w:szCs w:val="26"/>
        </w:rPr>
        <w:t xml:space="preserve"> </w:t>
      </w:r>
      <w:r w:rsidRPr="009A7854">
        <w:rPr>
          <w:sz w:val="26"/>
          <w:szCs w:val="26"/>
        </w:rPr>
        <w:t xml:space="preserve">запрос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</w:t>
      </w:r>
      <w:r w:rsidR="00F56E14" w:rsidRPr="00F56E14">
        <w:rPr>
          <w:b/>
          <w:sz w:val="26"/>
          <w:szCs w:val="26"/>
        </w:rPr>
        <w:t>№069/ГЭС розница/23.03.2018/</w:t>
      </w:r>
      <w:proofErr w:type="spellStart"/>
      <w:r w:rsidR="00F56E14" w:rsidRPr="00F56E14">
        <w:rPr>
          <w:b/>
          <w:sz w:val="26"/>
          <w:szCs w:val="26"/>
        </w:rPr>
        <w:t>ОЗПб</w:t>
      </w:r>
      <w:proofErr w:type="spellEnd"/>
      <w:r w:rsidR="002A1449" w:rsidRPr="009A7854">
        <w:rPr>
          <w:b/>
          <w:sz w:val="26"/>
          <w:szCs w:val="26"/>
        </w:rPr>
        <w:t xml:space="preserve">: </w:t>
      </w:r>
      <w:r w:rsidR="00F56E14" w:rsidRPr="00F56E14">
        <w:t>Проведение технического обслуживания систем охранного телевидения на объектах Оренбургской и Самарской области, Республики Башкортост</w:t>
      </w:r>
      <w:r w:rsidR="00F56E14">
        <w:t>ан и Удмуртия ООО «ГЭС розница»</w:t>
      </w:r>
      <w:r w:rsidR="00C47DB7" w:rsidRPr="009A7854">
        <w:rPr>
          <w:sz w:val="26"/>
          <w:szCs w:val="26"/>
        </w:rPr>
        <w:t xml:space="preserve"> </w:t>
      </w:r>
      <w:r w:rsidR="000472C6">
        <w:rPr>
          <w:sz w:val="26"/>
          <w:szCs w:val="26"/>
        </w:rPr>
        <w:t>с 23.03.2018 по 02</w:t>
      </w:r>
      <w:r w:rsidR="00D547B7" w:rsidRPr="009A7854">
        <w:rPr>
          <w:sz w:val="26"/>
          <w:szCs w:val="26"/>
        </w:rPr>
        <w:t>.0</w:t>
      </w:r>
      <w:r w:rsidR="000472C6">
        <w:rPr>
          <w:sz w:val="26"/>
          <w:szCs w:val="26"/>
        </w:rPr>
        <w:t>4</w:t>
      </w:r>
      <w:r w:rsidR="00D547B7" w:rsidRPr="009A7854">
        <w:rPr>
          <w:sz w:val="26"/>
          <w:szCs w:val="26"/>
        </w:rPr>
        <w:t>.2018 (1</w:t>
      </w:r>
      <w:r w:rsidR="00F56E14">
        <w:rPr>
          <w:sz w:val="26"/>
          <w:szCs w:val="26"/>
        </w:rPr>
        <w:t>0:0</w:t>
      </w:r>
      <w:r w:rsidR="00D547B7" w:rsidRPr="009A7854">
        <w:rPr>
          <w:sz w:val="26"/>
          <w:szCs w:val="26"/>
        </w:rPr>
        <w:t>0 МСК)</w:t>
      </w:r>
    </w:p>
    <w:p w:rsidR="00041BA3" w:rsidRPr="009A7854" w:rsidRDefault="00F76B6B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Извещение о проведении запроса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9A7854">
        <w:rPr>
          <w:sz w:val="26"/>
          <w:szCs w:val="26"/>
        </w:rPr>
        <w:t>ОО</w:t>
      </w:r>
      <w:r w:rsidRPr="009A7854">
        <w:rPr>
          <w:sz w:val="26"/>
          <w:szCs w:val="26"/>
        </w:rPr>
        <w:t>О «Газпром газэнергосеть» www.gazpromlpg.ru.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Заказчик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</w:t>
      </w:r>
      <w:r w:rsidRPr="009A7854">
        <w:t>: ООО «ГЭС розница».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Организатор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форме: </w:t>
      </w:r>
      <w:r w:rsidRPr="009A7854">
        <w:t>ООО «ГЭС розница».</w:t>
      </w:r>
    </w:p>
    <w:p w:rsidR="00041BA3" w:rsidRPr="009A7854" w:rsidRDefault="00041BA3" w:rsidP="009A785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</w:rPr>
        <w:t xml:space="preserve">Предмет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 </w:t>
      </w:r>
      <w:r w:rsidR="00D547B7" w:rsidRPr="009A7854">
        <w:rPr>
          <w:sz w:val="26"/>
          <w:szCs w:val="26"/>
        </w:rPr>
        <w:t>«</w:t>
      </w:r>
      <w:r w:rsidR="00F56E14" w:rsidRPr="00F56E14">
        <w:rPr>
          <w:sz w:val="26"/>
          <w:szCs w:val="26"/>
        </w:rPr>
        <w:t>Проведение технического обслуживания систем охранного телевидения на объектах Оренбургской и Самарской области, Республики Башкортостан и Удмуртия ООО «ГЭС розница».</w:t>
      </w:r>
    </w:p>
    <w:p w:rsidR="000472C6" w:rsidRPr="000472C6" w:rsidRDefault="00041BA3" w:rsidP="000472C6">
      <w:pPr>
        <w:ind w:firstLine="567"/>
        <w:jc w:val="both"/>
        <w:rPr>
          <w:sz w:val="26"/>
          <w:szCs w:val="26"/>
        </w:rPr>
      </w:pPr>
      <w:r w:rsidRPr="009A7854">
        <w:rPr>
          <w:b/>
          <w:sz w:val="26"/>
          <w:szCs w:val="26"/>
        </w:rPr>
        <w:t xml:space="preserve">Максимальная цена по предмету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</w:t>
      </w:r>
      <w:r w:rsidR="00F006CA" w:rsidRPr="009A7854">
        <w:rPr>
          <w:b/>
          <w:sz w:val="26"/>
          <w:szCs w:val="26"/>
        </w:rPr>
        <w:t xml:space="preserve"> </w:t>
      </w:r>
      <w:r w:rsidR="000472C6" w:rsidRPr="000472C6">
        <w:rPr>
          <w:sz w:val="26"/>
          <w:szCs w:val="26"/>
        </w:rPr>
        <w:t>Стоимость работ, перечисленных в Регламенте технического обслуживания СОТ (Приложение 1 к Договору), составляет 600 (Шестьсот) рублей 00 копеек, в том числе НДС 18%, или 508 (пятьсот восемь) рублей 47 копеек без НДС, за ТО 1 (одной) единицы оборудования СОТ в месяц.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прочих работ, не перечисленных в Регламенте технического обслуживания СОТ,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оборудования, устанавливаемого взамен единиц СОТ, не подлежащих ремонту ввиду наличия неустранимых неисправностей в соответствии с п.1.5.5 и п.1.6.5 Договора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F56E14" w:rsidRDefault="00F56E14" w:rsidP="009A7854">
      <w:pPr>
        <w:ind w:right="-144" w:firstLine="567"/>
        <w:jc w:val="both"/>
        <w:rPr>
          <w:sz w:val="26"/>
          <w:szCs w:val="26"/>
        </w:rPr>
      </w:pPr>
      <w:r w:rsidRPr="00F56E14">
        <w:rPr>
          <w:sz w:val="26"/>
          <w:szCs w:val="26"/>
        </w:rPr>
        <w:t>Общая сумма всех платежей не может превышать 3 864 672 (Три миллиона восемьсот шестьдесят четыре тысячи шестьсот семьдесят два) рубля, в том числе НДС 18% 589 526 рублей 24 копейки.</w:t>
      </w:r>
    </w:p>
    <w:p w:rsidR="00325AA2" w:rsidRPr="009A7854" w:rsidRDefault="00325AA2" w:rsidP="009A7854">
      <w:pPr>
        <w:ind w:right="-144"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8C28E1" w:rsidRPr="009A7854" w:rsidRDefault="00041BA3" w:rsidP="009A7854">
      <w:pPr>
        <w:pStyle w:val="af2"/>
        <w:ind w:firstLine="567"/>
        <w:rPr>
          <w:sz w:val="26"/>
          <w:szCs w:val="26"/>
        </w:rPr>
      </w:pPr>
      <w:r w:rsidRPr="009A7854">
        <w:rPr>
          <w:sz w:val="26"/>
          <w:szCs w:val="26"/>
          <w:lang w:eastAsia="en-US"/>
        </w:rPr>
        <w:lastRenderedPageBreak/>
        <w:t>Признать</w:t>
      </w:r>
      <w:r w:rsidR="00406C30" w:rsidRPr="009A7854">
        <w:rPr>
          <w:sz w:val="26"/>
          <w:szCs w:val="26"/>
          <w:lang w:eastAsia="en-US"/>
        </w:rPr>
        <w:t xml:space="preserve"> победителем в</w:t>
      </w:r>
      <w:r w:rsidRPr="009A7854">
        <w:rPr>
          <w:sz w:val="26"/>
          <w:szCs w:val="26"/>
          <w:lang w:eastAsia="en-US"/>
        </w:rPr>
        <w:t xml:space="preserve"> </w:t>
      </w:r>
      <w:r w:rsidR="00AA3FA6" w:rsidRPr="009A7854">
        <w:rPr>
          <w:sz w:val="26"/>
          <w:szCs w:val="26"/>
          <w:lang w:eastAsia="en-US"/>
        </w:rPr>
        <w:t xml:space="preserve">открытом </w:t>
      </w:r>
      <w:r w:rsidRPr="009A7854">
        <w:rPr>
          <w:sz w:val="26"/>
          <w:szCs w:val="26"/>
          <w:lang w:eastAsia="en-US"/>
        </w:rPr>
        <w:t>запрос</w:t>
      </w:r>
      <w:r w:rsidR="00406C30" w:rsidRPr="009A7854">
        <w:rPr>
          <w:sz w:val="26"/>
          <w:szCs w:val="26"/>
          <w:lang w:eastAsia="en-US"/>
        </w:rPr>
        <w:t>е</w:t>
      </w:r>
      <w:r w:rsidRPr="009A7854">
        <w:rPr>
          <w:sz w:val="26"/>
          <w:szCs w:val="26"/>
          <w:lang w:eastAsia="en-US"/>
        </w:rPr>
        <w:t xml:space="preserve"> </w:t>
      </w:r>
      <w:r w:rsidR="00F94F35" w:rsidRPr="009A7854">
        <w:rPr>
          <w:sz w:val="26"/>
          <w:szCs w:val="26"/>
          <w:lang w:eastAsia="en-US"/>
        </w:rPr>
        <w:t>предложений</w:t>
      </w:r>
      <w:r w:rsidRPr="009A7854">
        <w:rPr>
          <w:sz w:val="26"/>
          <w:szCs w:val="26"/>
          <w:lang w:eastAsia="en-US"/>
        </w:rPr>
        <w:t xml:space="preserve"> в бумажной форме </w:t>
      </w:r>
      <w:r w:rsidR="000C4946" w:rsidRPr="009A7854">
        <w:rPr>
          <w:sz w:val="26"/>
          <w:szCs w:val="26"/>
          <w:lang w:eastAsia="en-US"/>
        </w:rPr>
        <w:t xml:space="preserve">                </w:t>
      </w:r>
      <w:r w:rsidR="00F56E14" w:rsidRPr="00F56E14">
        <w:rPr>
          <w:b/>
          <w:sz w:val="26"/>
          <w:szCs w:val="26"/>
        </w:rPr>
        <w:t>№069/ГЭС розница/23.03.2018/</w:t>
      </w:r>
      <w:proofErr w:type="spellStart"/>
      <w:r w:rsidR="00F56E14" w:rsidRPr="00F56E14">
        <w:rPr>
          <w:b/>
          <w:sz w:val="26"/>
          <w:szCs w:val="26"/>
        </w:rPr>
        <w:t>ОЗПб</w:t>
      </w:r>
      <w:proofErr w:type="spellEnd"/>
      <w:r w:rsidR="00311F49" w:rsidRPr="009A7854">
        <w:rPr>
          <w:b/>
          <w:sz w:val="26"/>
          <w:szCs w:val="26"/>
        </w:rPr>
        <w:t xml:space="preserve"> </w:t>
      </w:r>
      <w:r w:rsidR="00D547B7" w:rsidRPr="009A7854">
        <w:rPr>
          <w:sz w:val="26"/>
          <w:szCs w:val="26"/>
        </w:rPr>
        <w:t>«</w:t>
      </w:r>
      <w:r w:rsidR="00F56E14" w:rsidRPr="00F56E14">
        <w:rPr>
          <w:sz w:val="26"/>
          <w:szCs w:val="26"/>
        </w:rPr>
        <w:t>Проведение технического обслуживания систем охранного телевидения на объектах Оренбургской и Самарской области, Республики Башкортост</w:t>
      </w:r>
      <w:r w:rsidR="00F56E14">
        <w:rPr>
          <w:sz w:val="26"/>
          <w:szCs w:val="26"/>
        </w:rPr>
        <w:t>ан и Удмуртия ООО «ГЭС розница»</w:t>
      </w:r>
      <w:r w:rsidR="0053498F" w:rsidRPr="009A7854">
        <w:rPr>
          <w:sz w:val="26"/>
          <w:szCs w:val="26"/>
        </w:rPr>
        <w:t xml:space="preserve"> </w:t>
      </w:r>
      <w:r w:rsidR="00434C32" w:rsidRPr="009A7854">
        <w:rPr>
          <w:b/>
          <w:sz w:val="26"/>
          <w:szCs w:val="26"/>
        </w:rPr>
        <w:t>Общество с ограниченной ответственностью</w:t>
      </w:r>
      <w:r w:rsidR="00F54DAB" w:rsidRPr="009A7854">
        <w:rPr>
          <w:b/>
          <w:sz w:val="26"/>
          <w:szCs w:val="26"/>
        </w:rPr>
        <w:t xml:space="preserve"> </w:t>
      </w:r>
      <w:r w:rsidR="00C051A5" w:rsidRPr="009A7854">
        <w:rPr>
          <w:b/>
          <w:sz w:val="26"/>
          <w:szCs w:val="26"/>
        </w:rPr>
        <w:t>«</w:t>
      </w:r>
      <w:r w:rsidR="000472C6">
        <w:rPr>
          <w:b/>
          <w:sz w:val="26"/>
          <w:szCs w:val="26"/>
        </w:rPr>
        <w:t xml:space="preserve">Лидер </w:t>
      </w:r>
      <w:proofErr w:type="spellStart"/>
      <w:r w:rsidR="000472C6">
        <w:rPr>
          <w:b/>
          <w:sz w:val="26"/>
          <w:szCs w:val="26"/>
        </w:rPr>
        <w:t>Айпи</w:t>
      </w:r>
      <w:proofErr w:type="spellEnd"/>
      <w:r w:rsidR="00C051A5" w:rsidRPr="009A7854">
        <w:rPr>
          <w:b/>
          <w:sz w:val="26"/>
          <w:szCs w:val="26"/>
        </w:rPr>
        <w:t>»</w:t>
      </w:r>
      <w:r w:rsidR="00406C30" w:rsidRPr="009A7854">
        <w:rPr>
          <w:b/>
          <w:sz w:val="26"/>
          <w:szCs w:val="26"/>
        </w:rPr>
        <w:t xml:space="preserve"> </w:t>
      </w:r>
      <w:r w:rsidR="00406C30" w:rsidRPr="009A7854">
        <w:rPr>
          <w:sz w:val="26"/>
          <w:szCs w:val="26"/>
        </w:rPr>
        <w:t xml:space="preserve">с </w:t>
      </w:r>
      <w:r w:rsidR="000472C6">
        <w:rPr>
          <w:sz w:val="26"/>
          <w:szCs w:val="26"/>
        </w:rPr>
        <w:t xml:space="preserve">предельной </w:t>
      </w:r>
      <w:r w:rsidR="00434C32" w:rsidRPr="009A7854">
        <w:rPr>
          <w:sz w:val="26"/>
          <w:szCs w:val="26"/>
        </w:rPr>
        <w:t>ценой договора</w:t>
      </w:r>
      <w:r w:rsidR="00406C30" w:rsidRPr="009A7854">
        <w:rPr>
          <w:sz w:val="26"/>
          <w:szCs w:val="26"/>
        </w:rPr>
        <w:t xml:space="preserve"> </w:t>
      </w:r>
      <w:r w:rsidR="00F56E14" w:rsidRPr="00F56E14">
        <w:rPr>
          <w:sz w:val="26"/>
          <w:szCs w:val="26"/>
        </w:rPr>
        <w:t>3 864 672 (Три миллиона восемьсот шестьдесят четыре тысячи шестьсот семьдесят два) рубля</w:t>
      </w:r>
      <w:r w:rsidR="000472C6" w:rsidRPr="000472C6">
        <w:rPr>
          <w:sz w:val="26"/>
          <w:szCs w:val="26"/>
        </w:rPr>
        <w:t>, в том числе НДС 18%</w:t>
      </w:r>
      <w:r w:rsidR="000472C6">
        <w:rPr>
          <w:sz w:val="26"/>
          <w:szCs w:val="26"/>
        </w:rPr>
        <w:t>, стоимостью за ТО 1 единицы СОТ 600 рублей</w:t>
      </w:r>
      <w:r w:rsidR="00866CD2">
        <w:rPr>
          <w:sz w:val="26"/>
          <w:szCs w:val="26"/>
        </w:rPr>
        <w:t xml:space="preserve"> с НДС 18%</w:t>
      </w:r>
      <w:r w:rsidR="000472C6">
        <w:rPr>
          <w:sz w:val="26"/>
          <w:szCs w:val="26"/>
        </w:rPr>
        <w:t xml:space="preserve">, скидкой на </w:t>
      </w:r>
      <w:proofErr w:type="spellStart"/>
      <w:r w:rsidR="000472C6">
        <w:rPr>
          <w:sz w:val="26"/>
          <w:szCs w:val="26"/>
        </w:rPr>
        <w:t>доп.работы</w:t>
      </w:r>
      <w:proofErr w:type="spellEnd"/>
      <w:r w:rsidR="000472C6">
        <w:rPr>
          <w:sz w:val="26"/>
          <w:szCs w:val="26"/>
        </w:rPr>
        <w:t xml:space="preserve"> – 5%, скидкой на оборудование – 5%</w:t>
      </w:r>
      <w:r w:rsidR="00325AA2" w:rsidRPr="009A7854">
        <w:rPr>
          <w:sz w:val="26"/>
          <w:szCs w:val="26"/>
        </w:rPr>
        <w:t xml:space="preserve">. </w:t>
      </w:r>
      <w:r w:rsidR="00C051A5" w:rsidRPr="009A7854">
        <w:rPr>
          <w:sz w:val="26"/>
          <w:szCs w:val="26"/>
        </w:rPr>
        <w:t xml:space="preserve"> </w:t>
      </w:r>
    </w:p>
    <w:p w:rsidR="000472C6" w:rsidRPr="000472C6" w:rsidRDefault="000472C6" w:rsidP="000472C6">
      <w:pPr>
        <w:ind w:firstLine="851"/>
        <w:jc w:val="both"/>
        <w:rPr>
          <w:sz w:val="26"/>
          <w:szCs w:val="26"/>
          <w:lang w:eastAsia="en-US"/>
        </w:rPr>
      </w:pPr>
      <w:r w:rsidRPr="000472C6">
        <w:rPr>
          <w:sz w:val="26"/>
          <w:szCs w:val="26"/>
          <w:lang w:eastAsia="en-US"/>
        </w:rPr>
        <w:t xml:space="preserve">Результаты голосования: Решение принято единогласно. </w:t>
      </w:r>
    </w:p>
    <w:p w:rsidR="00080EA4" w:rsidRPr="009A7854" w:rsidRDefault="00080EA4" w:rsidP="000472C6">
      <w:pPr>
        <w:pStyle w:val="af2"/>
        <w:ind w:firstLine="567"/>
        <w:rPr>
          <w:sz w:val="26"/>
          <w:szCs w:val="26"/>
          <w:lang w:eastAsia="en-US"/>
        </w:rPr>
      </w:pPr>
      <w:bookmarkStart w:id="0" w:name="_GoBack"/>
      <w:bookmarkEnd w:id="0"/>
    </w:p>
    <w:sectPr w:rsidR="00080EA4" w:rsidRPr="009A785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F56E14">
                            <w:rPr>
                              <w:color w:val="000000" w:themeColor="text1"/>
                            </w:rPr>
                            <w:t>13/7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F56E14">
                      <w:rPr>
                        <w:color w:val="000000" w:themeColor="text1"/>
                      </w:rPr>
                      <w:t>13/7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72C6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66CD2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A7854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05C92"/>
    <w:rsid w:val="00F12443"/>
    <w:rsid w:val="00F23780"/>
    <w:rsid w:val="00F31BC1"/>
    <w:rsid w:val="00F54DAB"/>
    <w:rsid w:val="00F56023"/>
    <w:rsid w:val="00F56E14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D910-8B76-4606-98EE-9D1755B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41</cp:revision>
  <cp:lastPrinted>2017-07-31T07:15:00Z</cp:lastPrinted>
  <dcterms:created xsi:type="dcterms:W3CDTF">2017-12-29T11:46:00Z</dcterms:created>
  <dcterms:modified xsi:type="dcterms:W3CDTF">2018-04-13T12:21:00Z</dcterms:modified>
</cp:coreProperties>
</file>